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6C" w:rsidRPr="00EE5278" w:rsidRDefault="003C426C" w:rsidP="00EE5278">
      <w:pPr>
        <w:tabs>
          <w:tab w:val="left" w:pos="56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E5278">
        <w:rPr>
          <w:rFonts w:ascii="Times New Roman" w:eastAsia="Times New Roman" w:hAnsi="Times New Roman" w:cs="Times New Roman"/>
          <w:b/>
          <w:bCs/>
          <w:lang w:eastAsia="ru-RU"/>
        </w:rPr>
        <w:t>Политика в отношении обработки персональных данных</w:t>
      </w:r>
    </w:p>
    <w:p w:rsidR="000C0A74" w:rsidRPr="00EE5278" w:rsidRDefault="000C0A74" w:rsidP="00EE5278">
      <w:pPr>
        <w:tabs>
          <w:tab w:val="left" w:pos="56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3C426C" w:rsidRPr="00EE5278" w:rsidRDefault="003C426C" w:rsidP="00EE5278">
      <w:pPr>
        <w:tabs>
          <w:tab w:val="left" w:pos="56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EE5278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3C426C" w:rsidRPr="003F0966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0966">
        <w:rPr>
          <w:rFonts w:ascii="Times New Roman" w:eastAsia="Times New Roman" w:hAnsi="Times New Roman" w:cs="Times New Roman"/>
          <w:lang w:eastAsia="ru-RU"/>
        </w:rPr>
        <w:tab/>
      </w:r>
      <w:r w:rsidR="003C426C" w:rsidRPr="003F0966">
        <w:rPr>
          <w:rFonts w:ascii="Times New Roman" w:eastAsia="Times New Roman" w:hAnsi="Times New Roman" w:cs="Times New Roman"/>
          <w:lang w:eastAsia="ru-RU"/>
        </w:rPr>
        <w:t xml:space="preserve">Настоящая Политика в отношении обработки персональных </w:t>
      </w:r>
      <w:r w:rsidRPr="003F0966">
        <w:rPr>
          <w:rFonts w:ascii="Times New Roman" w:eastAsia="Times New Roman" w:hAnsi="Times New Roman" w:cs="Times New Roman"/>
          <w:lang w:eastAsia="ru-RU"/>
        </w:rPr>
        <w:t>данных (далее – Политика) ООО</w:t>
      </w:r>
      <w:r w:rsidRPr="003F0966">
        <w:rPr>
          <w:rFonts w:ascii="Times New Roman" w:hAnsi="Times New Roman" w:cs="Times New Roman"/>
          <w:bCs/>
        </w:rPr>
        <w:t xml:space="preserve"> «</w:t>
      </w:r>
      <w:r w:rsidR="00FA2B57">
        <w:rPr>
          <w:rFonts w:ascii="Times New Roman" w:hAnsi="Times New Roman" w:cs="Times New Roman"/>
          <w:bCs/>
        </w:rPr>
        <w:t>ИКСМК РУС</w:t>
      </w:r>
      <w:r w:rsidR="003C426C" w:rsidRPr="003F0966">
        <w:rPr>
          <w:rFonts w:ascii="Times New Roman" w:hAnsi="Times New Roman" w:cs="Times New Roman"/>
          <w:bCs/>
        </w:rPr>
        <w:t xml:space="preserve">» </w:t>
      </w:r>
      <w:r w:rsidRPr="003F0966">
        <w:rPr>
          <w:rFonts w:ascii="Times New Roman" w:eastAsia="Times New Roman" w:hAnsi="Times New Roman" w:cs="Times New Roman"/>
          <w:lang w:eastAsia="ru-RU"/>
        </w:rPr>
        <w:t xml:space="preserve"> (далее именуемое Общество/Оператор/Компания</w:t>
      </w:r>
      <w:r w:rsidR="003C426C" w:rsidRPr="003F0966">
        <w:rPr>
          <w:rFonts w:ascii="Times New Roman" w:eastAsia="Times New Roman" w:hAnsi="Times New Roman" w:cs="Times New Roman"/>
          <w:lang w:eastAsia="ru-RU"/>
        </w:rPr>
        <w:t xml:space="preserve">), подготовленная в соответствии с Федеральным законом от 27.07.2006 № 152-ФЗ «О персональных данных» (далее – Закон, 152-ФЗ), определяет </w:t>
      </w:r>
      <w:r w:rsidRPr="003F0966">
        <w:rPr>
          <w:rFonts w:ascii="Times New Roman" w:eastAsia="Times New Roman" w:hAnsi="Times New Roman" w:cs="Times New Roman"/>
          <w:lang w:eastAsia="ru-RU"/>
        </w:rPr>
        <w:t>принципы, цели, условия и способы обработки персональных данных, перечни субъектов и обрабатываемых персональных данных, а также принимаемые меры, направленные на защиту персональных данных, и Политика</w:t>
      </w:r>
      <w:r w:rsidR="003C426C" w:rsidRPr="003F0966">
        <w:rPr>
          <w:rFonts w:ascii="Times New Roman" w:eastAsia="Times New Roman" w:hAnsi="Times New Roman" w:cs="Times New Roman"/>
          <w:lang w:eastAsia="ru-RU"/>
        </w:rPr>
        <w:t xml:space="preserve"> направлена на обеспечение законных прав и свобод субъектов в области обработки и защиты персональных данных</w:t>
      </w:r>
    </w:p>
    <w:p w:rsidR="00CC7097" w:rsidRDefault="003C426C" w:rsidP="00CC7097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</w:t>
      </w:r>
      <w:r w:rsidR="00CC7097">
        <w:rPr>
          <w:rFonts w:ascii="Times New Roman" w:eastAsia="Times New Roman" w:hAnsi="Times New Roman" w:cs="Times New Roman"/>
          <w:lang w:eastAsia="ru-RU"/>
        </w:rPr>
        <w:t>ж</w:t>
      </w:r>
      <w:bookmarkStart w:id="0" w:name="_GoBack"/>
      <w:bookmarkEnd w:id="0"/>
      <w:r w:rsidR="00CC7097">
        <w:rPr>
          <w:rFonts w:ascii="Times New Roman" w:eastAsia="Times New Roman" w:hAnsi="Times New Roman" w:cs="Times New Roman"/>
          <w:lang w:eastAsia="ru-RU"/>
        </w:rPr>
        <w:t>изни, личную и семейную тайну.</w:t>
      </w:r>
    </w:p>
    <w:p w:rsidR="005C00B2" w:rsidRPr="00C96A95" w:rsidRDefault="003C426C" w:rsidP="00CC7097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96A95">
        <w:rPr>
          <w:rFonts w:ascii="Times New Roman" w:eastAsia="Times New Roman" w:hAnsi="Times New Roman" w:cs="Times New Roman"/>
          <w:lang w:eastAsia="ru-RU"/>
        </w:rPr>
        <w:t>Настоящая Политика</w:t>
      </w:r>
      <w:r w:rsidR="005C00B2" w:rsidRPr="00C96A95">
        <w:rPr>
          <w:rFonts w:ascii="Times New Roman" w:eastAsia="Times New Roman" w:hAnsi="Times New Roman" w:cs="Times New Roman"/>
          <w:lang w:eastAsia="ru-RU"/>
        </w:rPr>
        <w:t xml:space="preserve"> применяется ко всем персональным данным </w:t>
      </w:r>
      <w:r w:rsidRPr="00C96A95">
        <w:rPr>
          <w:rFonts w:ascii="Times New Roman" w:eastAsia="Times New Roman" w:hAnsi="Times New Roman" w:cs="Times New Roman"/>
          <w:lang w:eastAsia="ru-RU"/>
        </w:rPr>
        <w:t>котор</w:t>
      </w:r>
      <w:r w:rsidR="005C00B2" w:rsidRPr="00C96A95">
        <w:rPr>
          <w:rFonts w:ascii="Times New Roman" w:eastAsia="Times New Roman" w:hAnsi="Times New Roman" w:cs="Times New Roman"/>
          <w:lang w:eastAsia="ru-RU"/>
        </w:rPr>
        <w:t>ые</w:t>
      </w:r>
      <w:r w:rsidRPr="00C96A95">
        <w:rPr>
          <w:rFonts w:ascii="Times New Roman" w:eastAsia="Times New Roman" w:hAnsi="Times New Roman" w:cs="Times New Roman"/>
          <w:lang w:eastAsia="ru-RU"/>
        </w:rPr>
        <w:t xml:space="preserve"> Оператор </w:t>
      </w:r>
      <w:r w:rsidR="005C00B2" w:rsidRPr="00C96A95">
        <w:rPr>
          <w:rFonts w:ascii="Times New Roman" w:eastAsia="Times New Roman" w:hAnsi="Times New Roman" w:cs="Times New Roman"/>
          <w:lang w:eastAsia="ru-RU"/>
        </w:rPr>
        <w:t xml:space="preserve">в рамках выполнения своей деятельности </w:t>
      </w:r>
      <w:r w:rsidRPr="00C96A95">
        <w:rPr>
          <w:rFonts w:ascii="Times New Roman" w:eastAsia="Times New Roman" w:hAnsi="Times New Roman" w:cs="Times New Roman"/>
          <w:lang w:eastAsia="ru-RU"/>
        </w:rPr>
        <w:t xml:space="preserve">может </w:t>
      </w:r>
      <w:r w:rsidR="005C00B2" w:rsidRPr="00C96A95">
        <w:rPr>
          <w:rFonts w:ascii="Times New Roman" w:eastAsia="Times New Roman" w:hAnsi="Times New Roman" w:cs="Times New Roman"/>
          <w:lang w:eastAsia="ru-RU"/>
        </w:rPr>
        <w:t xml:space="preserve">получить и </w:t>
      </w:r>
      <w:r w:rsidR="005C00B2" w:rsidRPr="00C96A95">
        <w:rPr>
          <w:rFonts w:ascii="Times New Roman" w:hAnsi="Times New Roman" w:cs="Times New Roman"/>
          <w:shd w:val="clear" w:color="auto" w:fill="FFFFFF"/>
        </w:rPr>
        <w:t xml:space="preserve">осуществить обработку персональных данных различных категорий субъектов персональных данных, в том числе с использованием информационных систем персональных данных, включающих в том числе </w:t>
      </w:r>
      <w:r w:rsidR="00690D65" w:rsidRPr="00C96A95">
        <w:rPr>
          <w:rFonts w:ascii="Times New Roman" w:hAnsi="Times New Roman" w:cs="Times New Roman"/>
          <w:shd w:val="clear" w:color="auto" w:fill="FFFFFF"/>
        </w:rPr>
        <w:t>веб</w:t>
      </w:r>
      <w:r w:rsidR="005C00B2" w:rsidRPr="00C96A95">
        <w:rPr>
          <w:rFonts w:ascii="Times New Roman" w:hAnsi="Times New Roman" w:cs="Times New Roman"/>
          <w:shd w:val="clear" w:color="auto" w:fill="FFFFFF"/>
        </w:rPr>
        <w:t>-сайт</w:t>
      </w:r>
      <w:r w:rsidR="00690D65" w:rsidRPr="00C96A95">
        <w:rPr>
          <w:rFonts w:ascii="Times New Roman" w:hAnsi="Times New Roman" w:cs="Times New Roman"/>
          <w:shd w:val="clear" w:color="auto" w:fill="FFFFFF"/>
        </w:rPr>
        <w:t xml:space="preserve"> (интернет-сайт)</w:t>
      </w:r>
      <w:r w:rsidR="005C00B2" w:rsidRPr="00C96A95">
        <w:rPr>
          <w:rFonts w:ascii="Times New Roman" w:hAnsi="Times New Roman" w:cs="Times New Roman"/>
          <w:shd w:val="clear" w:color="auto" w:fill="FFFFFF"/>
        </w:rPr>
        <w:t>: </w:t>
      </w:r>
      <w:r w:rsidR="00CC7097" w:rsidRPr="00C96A95">
        <w:rPr>
          <w:rFonts w:ascii="Times New Roman" w:hAnsi="Times New Roman" w:cs="Times New Roman"/>
        </w:rPr>
        <w:t>https://xmk-russia.com/</w:t>
      </w:r>
      <w:r w:rsidR="005C00B2" w:rsidRPr="00C96A95">
        <w:rPr>
          <w:rFonts w:ascii="Times New Roman" w:hAnsi="Times New Roman" w:cs="Times New Roman"/>
          <w:color w:val="FF0000"/>
        </w:rPr>
        <w:t xml:space="preserve"> </w:t>
      </w:r>
      <w:r w:rsidR="005C00B2" w:rsidRPr="00C96A95">
        <w:rPr>
          <w:rFonts w:ascii="Times New Roman" w:hAnsi="Times New Roman" w:cs="Times New Roman"/>
        </w:rPr>
        <w:t xml:space="preserve">(далее - сайт), </w:t>
      </w:r>
      <w:r w:rsidRPr="00C96A95">
        <w:rPr>
          <w:rFonts w:ascii="Times New Roman" w:eastAsia="Times New Roman" w:hAnsi="Times New Roman" w:cs="Times New Roman"/>
          <w:lang w:eastAsia="ru-RU"/>
        </w:rPr>
        <w:t xml:space="preserve">о посетителях </w:t>
      </w:r>
      <w:r w:rsidR="005C00B2" w:rsidRPr="00C96A95">
        <w:rPr>
          <w:rFonts w:ascii="Times New Roman" w:eastAsia="Times New Roman" w:hAnsi="Times New Roman" w:cs="Times New Roman"/>
          <w:lang w:eastAsia="ru-RU"/>
        </w:rPr>
        <w:t xml:space="preserve">сайта. </w:t>
      </w:r>
    </w:p>
    <w:p w:rsidR="003C426C" w:rsidRPr="00EE5278" w:rsidRDefault="003C426C" w:rsidP="00EE5278">
      <w:pPr>
        <w:pStyle w:val="a5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Основные понятия</w:t>
      </w:r>
      <w:r w:rsidR="005C00B2" w:rsidRPr="00EE5278">
        <w:rPr>
          <w:rFonts w:ascii="Times New Roman" w:eastAsia="Times New Roman" w:hAnsi="Times New Roman" w:cs="Times New Roman"/>
          <w:lang w:eastAsia="ru-RU"/>
        </w:rPr>
        <w:t>: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1.3.1.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1.3.2.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1.3.3.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1.3.4. Распространение персональных данных - действия, направленные на раскрытие персональных данных неопределенному кругу лиц;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1.3.5.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1.3.6.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13.7.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1.3.8.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 1.3.9. 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1.3.10. </w:t>
      </w:r>
      <w:r w:rsidR="003C426C" w:rsidRPr="00EE5278">
        <w:rPr>
          <w:rFonts w:ascii="Times New Roman" w:eastAsia="Times New Roman" w:hAnsi="Times New Roman" w:cs="Times New Roman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</w:t>
      </w:r>
      <w:r w:rsidRPr="00EE5278">
        <w:rPr>
          <w:rFonts w:ascii="Times New Roman" w:eastAsia="Times New Roman" w:hAnsi="Times New Roman" w:cs="Times New Roman"/>
          <w:lang w:eastAsia="ru-RU"/>
        </w:rPr>
        <w:t xml:space="preserve"> их доступность в сети интернет.</w:t>
      </w:r>
    </w:p>
    <w:p w:rsidR="005C00B2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1.3.11.</w:t>
      </w:r>
      <w:r w:rsidR="003C426C" w:rsidRPr="00EE5278">
        <w:rPr>
          <w:rFonts w:ascii="Times New Roman" w:eastAsia="Times New Roman" w:hAnsi="Times New Roman" w:cs="Times New Roman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3C426C" w:rsidRPr="00EE5278" w:rsidRDefault="005C00B2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1.3.12. </w:t>
      </w:r>
      <w:r w:rsidR="003C426C" w:rsidRPr="00EE5278">
        <w:rPr>
          <w:rFonts w:ascii="Times New Roman" w:eastAsia="Times New Roman" w:hAnsi="Times New Roman" w:cs="Times New Roman"/>
          <w:lang w:eastAsia="ru-RU"/>
        </w:rPr>
        <w:t xml:space="preserve">Пользователь – любой посетитель </w:t>
      </w:r>
      <w:r w:rsidRPr="00EE5278">
        <w:rPr>
          <w:rFonts w:ascii="Times New Roman" w:eastAsia="Times New Roman" w:hAnsi="Times New Roman" w:cs="Times New Roman"/>
          <w:lang w:eastAsia="ru-RU"/>
        </w:rPr>
        <w:t>сайта</w:t>
      </w:r>
      <w:r w:rsidR="00F64FEE" w:rsidRPr="00EE5278">
        <w:rPr>
          <w:rFonts w:ascii="Times New Roman" w:eastAsia="Times New Roman" w:hAnsi="Times New Roman" w:cs="Times New Roman"/>
          <w:lang w:eastAsia="ru-RU"/>
        </w:rPr>
        <w:t>;</w:t>
      </w:r>
    </w:p>
    <w:p w:rsidR="00F64FEE" w:rsidRDefault="00F64FEE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1.3.13. Файлы </w:t>
      </w:r>
      <w:proofErr w:type="spellStart"/>
      <w:r w:rsidRPr="00EE5278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EE5278">
        <w:rPr>
          <w:rFonts w:ascii="Times New Roman" w:eastAsia="Times New Roman" w:hAnsi="Times New Roman" w:cs="Times New Roman"/>
          <w:lang w:eastAsia="ru-RU"/>
        </w:rPr>
        <w:t xml:space="preserve"> - информация об устройстве Посетителя, которая передается Оператору автоматически в процессе использования Сайта, в том числе: адрес интернет-протокола устройства Пользователя Сайта (IP-адрес), тип браузера, версия браузера, страницы Сайта, время посещения Сайта, время, потраченное на эти страницы, уникальные идентификаторы устройств и другие диагностические данные, тип мобильного устройства, IP-адрес мобильного устройства, иные данные файлов </w:t>
      </w:r>
      <w:proofErr w:type="spellStart"/>
      <w:r w:rsidRPr="00EE5278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EE527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121AD" w:rsidRPr="003F0966" w:rsidRDefault="000121AD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0966">
        <w:rPr>
          <w:rFonts w:ascii="Times New Roman" w:eastAsia="Times New Roman" w:hAnsi="Times New Roman" w:cs="Times New Roman"/>
          <w:lang w:eastAsia="ru-RU"/>
        </w:rPr>
        <w:t>1.3.14. Электронная почта Оператора -</w:t>
      </w:r>
      <w:r w:rsidRPr="00D14C7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3F0966" w:rsidRPr="00D14C7E">
          <w:rPr>
            <w:rStyle w:val="a4"/>
            <w:rFonts w:ascii="Times New Roman" w:hAnsi="Times New Roman" w:cs="Times New Roman"/>
            <w:color w:val="auto"/>
            <w:u w:val="none"/>
          </w:rPr>
          <w:t>info@xmk–russia.com</w:t>
        </w:r>
      </w:hyperlink>
      <w:r w:rsidR="003F0966" w:rsidRPr="003F0966">
        <w:t xml:space="preserve">. </w:t>
      </w:r>
    </w:p>
    <w:p w:rsidR="000121AD" w:rsidRPr="00EE5278" w:rsidRDefault="00302D0B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Основные права и обязанности Оператора.</w:t>
      </w:r>
    </w:p>
    <w:p w:rsidR="008154F9" w:rsidRPr="00EE5278" w:rsidRDefault="008154F9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bCs/>
          <w:lang w:eastAsia="ru-RU"/>
        </w:rPr>
        <w:lastRenderedPageBreak/>
        <w:t>1.</w:t>
      </w:r>
      <w:r w:rsidR="00230A30" w:rsidRPr="00EE5278">
        <w:rPr>
          <w:rFonts w:ascii="Times New Roman" w:eastAsia="Times New Roman" w:hAnsi="Times New Roman" w:cs="Times New Roman"/>
          <w:bCs/>
          <w:lang w:eastAsia="ru-RU"/>
        </w:rPr>
        <w:t>4</w:t>
      </w:r>
      <w:r w:rsidRPr="00EE5278">
        <w:rPr>
          <w:rFonts w:ascii="Times New Roman" w:eastAsia="Times New Roman" w:hAnsi="Times New Roman" w:cs="Times New Roman"/>
          <w:bCs/>
          <w:lang w:eastAsia="ru-RU"/>
        </w:rPr>
        <w:t>.1. </w:t>
      </w:r>
      <w:r w:rsidRPr="00EE5278">
        <w:rPr>
          <w:rFonts w:ascii="Times New Roman" w:eastAsia="Times New Roman" w:hAnsi="Times New Roman" w:cs="Times New Roman"/>
          <w:lang w:eastAsia="ru-RU"/>
        </w:rPr>
        <w:t>Оператор имеет право: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8154F9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требовать от субъекта персональных данных своевременного уточнения пред</w:t>
      </w:r>
      <w:r w:rsidRPr="00EE5278">
        <w:rPr>
          <w:rFonts w:ascii="Times New Roman" w:eastAsia="Times New Roman" w:hAnsi="Times New Roman" w:cs="Times New Roman"/>
          <w:lang w:eastAsia="ru-RU"/>
        </w:rPr>
        <w:t>оставленных персональных данных;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отстаивать свои интересы в суде;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отказывать в предоставлении персональных данных в случаях, предусмотренных законодательством;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использовать персональные данные субъекта без его согласия в случаях, предусмотренных законодательством.</w:t>
      </w:r>
    </w:p>
    <w:p w:rsidR="00230A30" w:rsidRPr="00EE5278" w:rsidRDefault="008154F9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bCs/>
          <w:lang w:eastAsia="ru-RU"/>
        </w:rPr>
        <w:t>1.</w:t>
      </w:r>
      <w:r w:rsidR="00230A30" w:rsidRPr="00EE5278">
        <w:rPr>
          <w:rFonts w:ascii="Times New Roman" w:eastAsia="Times New Roman" w:hAnsi="Times New Roman" w:cs="Times New Roman"/>
          <w:bCs/>
          <w:lang w:eastAsia="ru-RU"/>
        </w:rPr>
        <w:t>4.</w:t>
      </w:r>
      <w:r w:rsidRPr="00EE5278">
        <w:rPr>
          <w:rFonts w:ascii="Times New Roman" w:eastAsia="Times New Roman" w:hAnsi="Times New Roman" w:cs="Times New Roman"/>
          <w:bCs/>
          <w:lang w:eastAsia="ru-RU"/>
        </w:rPr>
        <w:t>2. </w:t>
      </w:r>
      <w:r w:rsidRPr="00EE5278">
        <w:rPr>
          <w:rFonts w:ascii="Times New Roman" w:eastAsia="Times New Roman" w:hAnsi="Times New Roman" w:cs="Times New Roman"/>
          <w:lang w:eastAsia="ru-RU"/>
        </w:rPr>
        <w:t>Оператор обязан:</w:t>
      </w:r>
    </w:p>
    <w:p w:rsidR="00230A30" w:rsidRPr="00EE5278" w:rsidRDefault="00230A3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обрабатывать персональные данные в порядке, установленном действующим законодательством РФ;</w:t>
      </w:r>
    </w:p>
    <w:p w:rsidR="008C2104" w:rsidRPr="00EE5278" w:rsidRDefault="0041682D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предоставлять субъекту персональных данных (его законному представителю) возможность безвозмездного доступа к его персональным данным;</w:t>
      </w:r>
    </w:p>
    <w:p w:rsidR="0041682D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</w:t>
      </w:r>
    </w:p>
    <w:p w:rsidR="0041682D" w:rsidRPr="00EE5278" w:rsidRDefault="0041682D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сообщать в уполномоченный орган по защите прав субъектов персональных данных по запросу необходимую информацию в течение 10 рабочих дней с даты получения такого запроса.</w:t>
      </w:r>
    </w:p>
    <w:p w:rsidR="008154F9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организовывать защиту персональных данных в соответствии с требованиями законодательства РФ.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bCs/>
          <w:lang w:eastAsia="ru-RU"/>
        </w:rPr>
        <w:t>1.5.</w:t>
      </w:r>
      <w:r w:rsidR="008154F9" w:rsidRPr="00EE527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Основные права и обязанности субъектов персональных данных: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1.5.1.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Субъекты персональных данных имеют право: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полную информацию об их персональных данных, обрабатываемых Оператором;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доступ к их персональным данным, включая право на получение копии любой записи, содержащей их персональные данные, за исключением случаев, предусмотренных федеральным законом;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уточнение их персональных данных, их блокирование или уничтожение в случаях, если персональные данные являются неполными, устаревшими, неточными, незаконно полученными или не являются необходимыми для заявленной цели обработки; 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отзыв согласия на обработку персональных данных; </w:t>
      </w:r>
    </w:p>
    <w:p w:rsidR="008C2104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принятие предусмотренных з</w:t>
      </w:r>
      <w:r w:rsidRPr="00EE5278">
        <w:rPr>
          <w:rFonts w:ascii="Times New Roman" w:eastAsia="Times New Roman" w:hAnsi="Times New Roman" w:cs="Times New Roman"/>
          <w:lang w:eastAsia="ru-RU"/>
        </w:rPr>
        <w:t>аконом мер по защите своих прав</w:t>
      </w:r>
    </w:p>
    <w:p w:rsidR="008154F9" w:rsidRPr="00EE5278" w:rsidRDefault="008C2104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на осуществление иных прав, предусмотренных законодательством РФ.</w:t>
      </w:r>
    </w:p>
    <w:p w:rsidR="00B761DB" w:rsidRPr="00EE5278" w:rsidRDefault="008154F9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bCs/>
          <w:lang w:eastAsia="ru-RU"/>
        </w:rPr>
        <w:t>1.</w:t>
      </w:r>
      <w:r w:rsidR="00B761DB" w:rsidRPr="00EE5278">
        <w:rPr>
          <w:rFonts w:ascii="Times New Roman" w:eastAsia="Times New Roman" w:hAnsi="Times New Roman" w:cs="Times New Roman"/>
          <w:bCs/>
          <w:lang w:eastAsia="ru-RU"/>
        </w:rPr>
        <w:t>5</w:t>
      </w:r>
      <w:r w:rsidRPr="00EE5278">
        <w:rPr>
          <w:rFonts w:ascii="Times New Roman" w:eastAsia="Times New Roman" w:hAnsi="Times New Roman" w:cs="Times New Roman"/>
          <w:bCs/>
          <w:lang w:eastAsia="ru-RU"/>
        </w:rPr>
        <w:t>.2. </w:t>
      </w:r>
      <w:r w:rsidRPr="00EE5278">
        <w:rPr>
          <w:rFonts w:ascii="Times New Roman" w:eastAsia="Times New Roman" w:hAnsi="Times New Roman" w:cs="Times New Roman"/>
          <w:lang w:eastAsia="ru-RU"/>
        </w:rPr>
        <w:t>Субъекты персональных данных обязаны:</w:t>
      </w:r>
    </w:p>
    <w:p w:rsidR="00B761DB" w:rsidRPr="00EE5278" w:rsidRDefault="00B761DB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предоставлять Оператору только достоверные данные о себе;</w:t>
      </w:r>
    </w:p>
    <w:p w:rsidR="00B761DB" w:rsidRPr="00EE5278" w:rsidRDefault="00B761DB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предоставлять документы, содержащие персональные данные в объеме, необходимом для цели обработки;</w:t>
      </w:r>
    </w:p>
    <w:p w:rsidR="008154F9" w:rsidRPr="00EE5278" w:rsidRDefault="00B761DB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54F9" w:rsidRPr="00EE5278">
        <w:rPr>
          <w:rFonts w:ascii="Times New Roman" w:eastAsia="Times New Roman" w:hAnsi="Times New Roman" w:cs="Times New Roman"/>
          <w:lang w:eastAsia="ru-RU"/>
        </w:rPr>
        <w:t>сообщать Оператору об уточнении (обновлении, изменении) своих персональных данных.</w:t>
      </w:r>
    </w:p>
    <w:p w:rsidR="008154F9" w:rsidRPr="00EE5278" w:rsidRDefault="00690D65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1.6. Оператор и субъекты персональных данных имеют иные права и обязанности, предусмотренные законодательством. </w:t>
      </w:r>
    </w:p>
    <w:p w:rsidR="001C42AD" w:rsidRPr="00EE5278" w:rsidRDefault="00474778" w:rsidP="00EE5278">
      <w:pPr>
        <w:tabs>
          <w:tab w:val="left" w:pos="56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EE5278">
        <w:rPr>
          <w:rFonts w:ascii="Times New Roman" w:eastAsia="Times New Roman" w:hAnsi="Times New Roman" w:cs="Times New Roman"/>
          <w:b/>
          <w:lang w:eastAsia="ru-RU"/>
        </w:rPr>
        <w:t>2</w:t>
      </w:r>
      <w:r w:rsidR="001C42AD" w:rsidRPr="00EE5278">
        <w:rPr>
          <w:rFonts w:ascii="Times New Roman" w:eastAsia="Times New Roman" w:hAnsi="Times New Roman" w:cs="Times New Roman"/>
          <w:b/>
          <w:lang w:eastAsia="ru-RU"/>
        </w:rPr>
        <w:t>. Цели сбора обработки персональных данных</w:t>
      </w:r>
    </w:p>
    <w:p w:rsidR="001C42AD" w:rsidRPr="00EE5278" w:rsidRDefault="00474778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2</w:t>
      </w:r>
      <w:r w:rsidR="001C42AD" w:rsidRPr="00EE5278">
        <w:rPr>
          <w:rFonts w:ascii="Times New Roman" w:eastAsia="Times New Roman" w:hAnsi="Times New Roman" w:cs="Times New Roman"/>
          <w:lang w:eastAsia="ru-RU"/>
        </w:rPr>
        <w:t>.1. Оператор собирает и обрабатывает персональные данные субъектов для достижения конкретных, заранее определенных и законных целей.</w:t>
      </w:r>
      <w:r w:rsidR="001C42AD" w:rsidRPr="00EE5278">
        <w:rPr>
          <w:rFonts w:ascii="Times New Roman" w:hAnsi="Times New Roman" w:cs="Times New Roman"/>
        </w:rPr>
        <w:t xml:space="preserve"> </w:t>
      </w:r>
      <w:r w:rsidR="001C42AD" w:rsidRPr="00EE5278">
        <w:rPr>
          <w:rFonts w:ascii="Times New Roman" w:eastAsia="Times New Roman" w:hAnsi="Times New Roman" w:cs="Times New Roman"/>
          <w:lang w:eastAsia="ru-RU"/>
        </w:rPr>
        <w:t>е допускается обработка персональных данных, несовместимая с целями сбора персональных данных.</w:t>
      </w:r>
      <w:r w:rsidR="00E40D81" w:rsidRPr="00EE5278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40D81" w:rsidRPr="00EE5278">
        <w:rPr>
          <w:rFonts w:ascii="Times New Roman" w:eastAsia="Times New Roman" w:hAnsi="Times New Roman" w:cs="Times New Roman"/>
          <w:lang w:eastAsia="ru-RU"/>
        </w:rPr>
        <w:t>Обработке подлежат только персональные данные, которые отвечают целям их обработки.</w:t>
      </w:r>
    </w:p>
    <w:p w:rsidR="00474778" w:rsidRPr="00EE5278" w:rsidRDefault="00474778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2</w:t>
      </w:r>
      <w:r w:rsidR="001C42AD" w:rsidRPr="00EE5278">
        <w:rPr>
          <w:rFonts w:ascii="Times New Roman" w:eastAsia="Times New Roman" w:hAnsi="Times New Roman" w:cs="Times New Roman"/>
          <w:lang w:eastAsia="ru-RU"/>
        </w:rPr>
        <w:t>.2. Оператор обрабатывает персональные данные в следующих целях:</w:t>
      </w:r>
    </w:p>
    <w:p w:rsidR="00E40D81" w:rsidRPr="00EE5278" w:rsidRDefault="00E40D81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74778" w:rsidRPr="00EE5278">
        <w:rPr>
          <w:rFonts w:ascii="Times New Roman" w:eastAsia="Times New Roman" w:hAnsi="Times New Roman" w:cs="Times New Roman"/>
          <w:lang w:eastAsia="ru-RU"/>
        </w:rPr>
        <w:t xml:space="preserve">подготовка, </w:t>
      </w:r>
      <w:r w:rsidRPr="00EE5278">
        <w:rPr>
          <w:rFonts w:ascii="Times New Roman" w:eastAsia="Times New Roman" w:hAnsi="Times New Roman" w:cs="Times New Roman"/>
          <w:lang w:eastAsia="ru-RU"/>
        </w:rPr>
        <w:t>заключение, исполнение и прекращение договоров;</w:t>
      </w:r>
    </w:p>
    <w:p w:rsidR="00474778" w:rsidRPr="00EE52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предложения и продвижения товара на рынке путем осуществления маркетинговых (рекламных, пиар) мероприятий и стимулирования продаж, проведение акций, опросов, интервью, тестирований и исследований на сайте;</w:t>
      </w:r>
    </w:p>
    <w:p w:rsidR="004747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привлечение пользователей;</w:t>
      </w:r>
    </w:p>
    <w:p w:rsidR="000D3327" w:rsidRDefault="000D3327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D3327">
        <w:rPr>
          <w:rFonts w:ascii="Times New Roman" w:eastAsia="Times New Roman" w:hAnsi="Times New Roman" w:cs="Times New Roman"/>
          <w:lang w:eastAsia="ru-RU"/>
        </w:rPr>
        <w:t>обеспечения функционирования сайта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D3327" w:rsidRPr="00EE5278" w:rsidRDefault="000D3327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0D3327">
        <w:rPr>
          <w:rFonts w:ascii="Times New Roman" w:hAnsi="Times New Roman" w:cs="Times New Roman"/>
        </w:rPr>
        <w:t xml:space="preserve"> </w:t>
      </w:r>
      <w:r w:rsidRPr="000D3327">
        <w:rPr>
          <w:rFonts w:ascii="Times New Roman" w:eastAsia="Times New Roman" w:hAnsi="Times New Roman" w:cs="Times New Roman"/>
          <w:lang w:eastAsia="ru-RU"/>
        </w:rPr>
        <w:t>аналитики действий на сайте и улучшения качества обслуживания</w:t>
      </w:r>
    </w:p>
    <w:p w:rsidR="004747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предоставление доступа Пользователю к сервисам, информации и/или материалам, содержащимся на сайте; уточнение деталей заказа; возможности отправки заявок/вопросов;</w:t>
      </w:r>
    </w:p>
    <w:p w:rsidR="000D3327" w:rsidRPr="00EE5278" w:rsidRDefault="000D3327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D3327">
        <w:rPr>
          <w:rFonts w:ascii="Times New Roman" w:eastAsia="Times New Roman" w:hAnsi="Times New Roman" w:cs="Times New Roman"/>
          <w:lang w:eastAsia="ru-RU"/>
        </w:rPr>
        <w:t>подготовк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D3327">
        <w:rPr>
          <w:rFonts w:ascii="Times New Roman" w:eastAsia="Times New Roman" w:hAnsi="Times New Roman" w:cs="Times New Roman"/>
          <w:lang w:eastAsia="ru-RU"/>
        </w:rPr>
        <w:t xml:space="preserve"> и направлени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0D3327">
        <w:rPr>
          <w:rFonts w:ascii="Times New Roman" w:eastAsia="Times New Roman" w:hAnsi="Times New Roman" w:cs="Times New Roman"/>
          <w:lang w:eastAsia="ru-RU"/>
        </w:rPr>
        <w:t xml:space="preserve"> ответов на запросы/обращения</w:t>
      </w:r>
      <w:r>
        <w:rPr>
          <w:rFonts w:ascii="Times New Roman" w:eastAsia="Times New Roman" w:hAnsi="Times New Roman" w:cs="Times New Roman"/>
          <w:lang w:eastAsia="ru-RU"/>
        </w:rPr>
        <w:t xml:space="preserve"> Пользователя; </w:t>
      </w:r>
    </w:p>
    <w:p w:rsidR="00474778" w:rsidRPr="00EE52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обработки входящих заявок/обращений с сайта;</w:t>
      </w:r>
    </w:p>
    <w:p w:rsidR="00474778" w:rsidRPr="00EE52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ведения статистики посещений сайта;</w:t>
      </w:r>
    </w:p>
    <w:p w:rsidR="00474778" w:rsidRPr="00EE5278" w:rsidRDefault="00474778" w:rsidP="00EE52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- осуществление хозяйственной деятельности.</w:t>
      </w:r>
    </w:p>
    <w:p w:rsidR="00EB2CE1" w:rsidRPr="00EE5278" w:rsidRDefault="00474778" w:rsidP="00EE5278">
      <w:pPr>
        <w:tabs>
          <w:tab w:val="left" w:pos="56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EE5278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="00EB2CE1" w:rsidRPr="00EE5278">
        <w:rPr>
          <w:rFonts w:ascii="Times New Roman" w:eastAsia="Times New Roman" w:hAnsi="Times New Roman" w:cs="Times New Roman"/>
          <w:b/>
          <w:lang w:eastAsia="ru-RU"/>
        </w:rPr>
        <w:t xml:space="preserve"> Правовые основания обработки персональных данных</w:t>
      </w:r>
    </w:p>
    <w:p w:rsidR="002162A4" w:rsidRPr="00EE5278" w:rsidRDefault="002162A4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EB2CE1" w:rsidRPr="00EE5278">
        <w:rPr>
          <w:rFonts w:ascii="Times New Roman" w:eastAsia="Times New Roman" w:hAnsi="Times New Roman" w:cs="Times New Roman"/>
          <w:lang w:eastAsia="ru-RU"/>
        </w:rPr>
        <w:t>Оператор обрабатывает персональные данные Пользователя в случае их заполнения и/или отправки Пользователем самостоятельно через специальные формы</w:t>
      </w:r>
      <w:r w:rsidR="00F64FEE" w:rsidRPr="00EE5278">
        <w:rPr>
          <w:rFonts w:ascii="Times New Roman" w:eastAsia="Times New Roman" w:hAnsi="Times New Roman" w:cs="Times New Roman"/>
          <w:lang w:eastAsia="ru-RU"/>
        </w:rPr>
        <w:t xml:space="preserve"> обращений</w:t>
      </w:r>
      <w:r w:rsidR="00EB2CE1" w:rsidRPr="00EE5278">
        <w:rPr>
          <w:rFonts w:ascii="Times New Roman" w:eastAsia="Times New Roman" w:hAnsi="Times New Roman" w:cs="Times New Roman"/>
          <w:lang w:eastAsia="ru-RU"/>
        </w:rPr>
        <w:t>, расположенны</w:t>
      </w:r>
      <w:r w:rsidR="00F64FEE" w:rsidRPr="00EE5278">
        <w:rPr>
          <w:rFonts w:ascii="Times New Roman" w:eastAsia="Times New Roman" w:hAnsi="Times New Roman" w:cs="Times New Roman"/>
          <w:lang w:eastAsia="ru-RU"/>
        </w:rPr>
        <w:t xml:space="preserve">х на сайте. </w:t>
      </w:r>
      <w:r w:rsidR="00EB2CE1" w:rsidRPr="00EE5278">
        <w:rPr>
          <w:rFonts w:ascii="Times New Roman" w:eastAsia="Times New Roman" w:hAnsi="Times New Roman" w:cs="Times New Roman"/>
          <w:lang w:eastAsia="ru-RU"/>
        </w:rPr>
        <w:t xml:space="preserve">Заполняя соответствующие формы и/или отправляя свои персональные данные Оператору/ проставляя галочку о согласии с политикой </w:t>
      </w:r>
      <w:r w:rsidRPr="00EE5278">
        <w:rPr>
          <w:rFonts w:ascii="Times New Roman" w:eastAsia="Times New Roman" w:hAnsi="Times New Roman" w:cs="Times New Roman"/>
          <w:lang w:eastAsia="ru-RU"/>
        </w:rPr>
        <w:t>конфиденциальности Пользователь</w:t>
      </w:r>
      <w:r w:rsidR="00EB2CE1" w:rsidRPr="00EE5278">
        <w:rPr>
          <w:rFonts w:ascii="Times New Roman" w:eastAsia="Times New Roman" w:hAnsi="Times New Roman" w:cs="Times New Roman"/>
          <w:lang w:eastAsia="ru-RU"/>
        </w:rPr>
        <w:t xml:space="preserve"> выражает свое согласие с данной Политикой и дает свое согласие на обр</w:t>
      </w:r>
      <w:r w:rsidRPr="00EE5278">
        <w:rPr>
          <w:rFonts w:ascii="Times New Roman" w:eastAsia="Times New Roman" w:hAnsi="Times New Roman" w:cs="Times New Roman"/>
          <w:lang w:eastAsia="ru-RU"/>
        </w:rPr>
        <w:t xml:space="preserve">аботку его персональных данных. </w:t>
      </w:r>
    </w:p>
    <w:p w:rsidR="002162A4" w:rsidRPr="00EE5278" w:rsidRDefault="002162A4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EB2CE1" w:rsidRPr="00EE5278">
        <w:rPr>
          <w:rFonts w:ascii="Times New Roman" w:eastAsia="Times New Roman" w:hAnsi="Times New Roman" w:cs="Times New Roman"/>
          <w:lang w:eastAsia="ru-RU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Пользователя. </w:t>
      </w:r>
      <w:proofErr w:type="spellStart"/>
      <w:r w:rsidRPr="00EE5278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EE5278">
        <w:rPr>
          <w:rFonts w:ascii="Times New Roman" w:eastAsia="Times New Roman" w:hAnsi="Times New Roman" w:cs="Times New Roman"/>
          <w:lang w:eastAsia="ru-RU"/>
        </w:rPr>
        <w:t xml:space="preserve"> помогают запомнить настройки и показывать релевантную рекламу. Пользователь может отключить их в настройках браузера. После отключения </w:t>
      </w:r>
      <w:proofErr w:type="spellStart"/>
      <w:r w:rsidRPr="00EE5278">
        <w:rPr>
          <w:rFonts w:ascii="Times New Roman" w:eastAsia="Times New Roman" w:hAnsi="Times New Roman" w:cs="Times New Roman"/>
          <w:lang w:eastAsia="ru-RU"/>
        </w:rPr>
        <w:t>сookie</w:t>
      </w:r>
      <w:proofErr w:type="spellEnd"/>
      <w:r w:rsidRPr="00EE5278">
        <w:rPr>
          <w:rFonts w:ascii="Times New Roman" w:eastAsia="Times New Roman" w:hAnsi="Times New Roman" w:cs="Times New Roman"/>
          <w:lang w:eastAsia="ru-RU"/>
        </w:rPr>
        <w:t xml:space="preserve"> некоторые функции сайта могут перестать работать или работать в ограниченных условиях.</w:t>
      </w:r>
    </w:p>
    <w:p w:rsidR="00123B99" w:rsidRPr="00EE5278" w:rsidRDefault="002162A4" w:rsidP="00EE5278">
      <w:pPr>
        <w:pStyle w:val="a6"/>
        <w:shd w:val="clear" w:color="auto" w:fill="FFFFFF"/>
        <w:spacing w:after="0" w:line="240" w:lineRule="auto"/>
        <w:jc w:val="both"/>
        <w:rPr>
          <w:color w:val="000000"/>
          <w:sz w:val="22"/>
          <w:szCs w:val="22"/>
        </w:rPr>
      </w:pPr>
      <w:r w:rsidRPr="00EE5278">
        <w:rPr>
          <w:color w:val="000000"/>
          <w:sz w:val="22"/>
          <w:szCs w:val="22"/>
        </w:rPr>
        <w:t xml:space="preserve">3.3. Правовыми основаниями обработки персональных данных являются: Конституция РФ; Гражданский кодекс РФ; Федеральный закон от 27 июля 2006 г. № 149-ФЗ «Об информации, информационных технологиях и о защите информации»; Закон РФ от 27 декабря 1991 г. </w:t>
      </w:r>
      <w:r w:rsidR="00123B99" w:rsidRPr="00EE5278">
        <w:rPr>
          <w:color w:val="000000"/>
          <w:sz w:val="22"/>
          <w:szCs w:val="22"/>
        </w:rPr>
        <w:t>№</w:t>
      </w:r>
      <w:r w:rsidRPr="00EE5278">
        <w:rPr>
          <w:color w:val="000000"/>
          <w:sz w:val="22"/>
          <w:szCs w:val="22"/>
        </w:rPr>
        <w:t xml:space="preserve"> 2124-1 «О средствах массовой информации»; Указ Президента РФ от 6 марта 1997 г. № 188 «Об утверждении перечня сведений конфиденциального характера</w:t>
      </w:r>
      <w:r w:rsidR="00123B99" w:rsidRPr="00EE5278">
        <w:rPr>
          <w:color w:val="000000"/>
          <w:sz w:val="22"/>
          <w:szCs w:val="22"/>
        </w:rPr>
        <w:t>»</w:t>
      </w:r>
      <w:r w:rsidRPr="00EE5278">
        <w:rPr>
          <w:color w:val="000000"/>
          <w:sz w:val="22"/>
          <w:szCs w:val="22"/>
        </w:rPr>
        <w:t xml:space="preserve">; Постановление Правительства Российской Федерации от 06 июля 2008 г. </w:t>
      </w:r>
      <w:r w:rsidR="00123B99" w:rsidRPr="00EE5278">
        <w:rPr>
          <w:color w:val="000000"/>
          <w:sz w:val="22"/>
          <w:szCs w:val="22"/>
        </w:rPr>
        <w:t>№</w:t>
      </w:r>
      <w:r w:rsidRPr="00EE5278">
        <w:rPr>
          <w:color w:val="000000"/>
          <w:sz w:val="22"/>
          <w:szCs w:val="22"/>
        </w:rPr>
        <w:t xml:space="preserve"> 512 </w:t>
      </w:r>
      <w:r w:rsidR="00123B99" w:rsidRPr="00EE5278">
        <w:rPr>
          <w:color w:val="000000"/>
          <w:sz w:val="22"/>
          <w:szCs w:val="22"/>
        </w:rPr>
        <w:t>«</w:t>
      </w:r>
      <w:r w:rsidRPr="00EE5278">
        <w:rPr>
          <w:color w:val="000000"/>
          <w:sz w:val="22"/>
          <w:szCs w:val="22"/>
        </w:rPr>
        <w:t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 w:rsidR="00123B99" w:rsidRPr="00EE5278">
        <w:rPr>
          <w:color w:val="000000"/>
          <w:sz w:val="22"/>
          <w:szCs w:val="22"/>
        </w:rPr>
        <w:t>»</w:t>
      </w:r>
      <w:r w:rsidRPr="00EE5278">
        <w:rPr>
          <w:color w:val="000000"/>
          <w:sz w:val="22"/>
          <w:szCs w:val="22"/>
        </w:rPr>
        <w:t xml:space="preserve">; Постановление Правительства Российской Федерации от 15 сентября 2008 г. </w:t>
      </w:r>
      <w:r w:rsidR="00EE5278">
        <w:rPr>
          <w:color w:val="000000"/>
          <w:sz w:val="22"/>
          <w:szCs w:val="22"/>
        </w:rPr>
        <w:t>№</w:t>
      </w:r>
      <w:r w:rsidRPr="00EE5278">
        <w:rPr>
          <w:color w:val="000000"/>
          <w:sz w:val="22"/>
          <w:szCs w:val="22"/>
        </w:rPr>
        <w:t xml:space="preserve"> 687 </w:t>
      </w:r>
      <w:r w:rsidR="00123B99" w:rsidRPr="00EE5278">
        <w:rPr>
          <w:color w:val="000000"/>
          <w:sz w:val="22"/>
          <w:szCs w:val="22"/>
        </w:rPr>
        <w:t>«</w:t>
      </w:r>
      <w:r w:rsidRPr="00EE5278">
        <w:rPr>
          <w:color w:val="000000"/>
          <w:sz w:val="22"/>
          <w:szCs w:val="22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123B99" w:rsidRPr="00EE5278">
        <w:rPr>
          <w:color w:val="000000"/>
          <w:sz w:val="22"/>
          <w:szCs w:val="22"/>
        </w:rPr>
        <w:t>»</w:t>
      </w:r>
      <w:r w:rsidRPr="00EE5278">
        <w:rPr>
          <w:color w:val="000000"/>
          <w:sz w:val="22"/>
          <w:szCs w:val="22"/>
        </w:rPr>
        <w:t xml:space="preserve">; Постановление Правительства Российской Федерации от 1 ноября 2012 г. N 1119 </w:t>
      </w:r>
      <w:r w:rsidR="00123B99" w:rsidRPr="00EE5278">
        <w:rPr>
          <w:color w:val="000000"/>
          <w:sz w:val="22"/>
          <w:szCs w:val="22"/>
        </w:rPr>
        <w:t>«</w:t>
      </w:r>
      <w:r w:rsidRPr="00EE5278">
        <w:rPr>
          <w:color w:val="000000"/>
          <w:sz w:val="22"/>
          <w:szCs w:val="22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123B99" w:rsidRPr="00EE5278">
        <w:rPr>
          <w:color w:val="000000"/>
          <w:sz w:val="22"/>
          <w:szCs w:val="22"/>
        </w:rPr>
        <w:t>»</w:t>
      </w:r>
      <w:r w:rsidRPr="00EE5278">
        <w:rPr>
          <w:color w:val="000000"/>
          <w:sz w:val="22"/>
          <w:szCs w:val="22"/>
        </w:rPr>
        <w:t xml:space="preserve">; Приказ </w:t>
      </w:r>
      <w:proofErr w:type="spellStart"/>
      <w:r w:rsidRPr="00EE5278">
        <w:rPr>
          <w:color w:val="000000"/>
          <w:sz w:val="22"/>
          <w:szCs w:val="22"/>
        </w:rPr>
        <w:t>Роскомнадзора</w:t>
      </w:r>
      <w:proofErr w:type="spellEnd"/>
      <w:r w:rsidRPr="00EE5278">
        <w:rPr>
          <w:color w:val="000000"/>
          <w:sz w:val="22"/>
          <w:szCs w:val="22"/>
        </w:rPr>
        <w:t xml:space="preserve"> от 5 сентября 2013 г. </w:t>
      </w:r>
      <w:r w:rsidR="00EE5278">
        <w:rPr>
          <w:color w:val="000000"/>
          <w:sz w:val="22"/>
          <w:szCs w:val="22"/>
        </w:rPr>
        <w:t>№</w:t>
      </w:r>
      <w:r w:rsidRPr="00EE5278">
        <w:rPr>
          <w:color w:val="000000"/>
          <w:sz w:val="22"/>
          <w:szCs w:val="22"/>
        </w:rPr>
        <w:t xml:space="preserve"> 996 </w:t>
      </w:r>
      <w:r w:rsidR="00123B99" w:rsidRPr="00EE5278">
        <w:rPr>
          <w:color w:val="000000"/>
          <w:sz w:val="22"/>
          <w:szCs w:val="22"/>
        </w:rPr>
        <w:t>«</w:t>
      </w:r>
      <w:r w:rsidRPr="00EE5278">
        <w:rPr>
          <w:color w:val="000000"/>
          <w:sz w:val="22"/>
          <w:szCs w:val="22"/>
        </w:rPr>
        <w:t xml:space="preserve">Об утверждении требований и методов по обезличиванию персональных данных"; уставные </w:t>
      </w:r>
      <w:r w:rsidR="00123B99" w:rsidRPr="00EE5278">
        <w:rPr>
          <w:color w:val="000000"/>
          <w:sz w:val="22"/>
          <w:szCs w:val="22"/>
        </w:rPr>
        <w:t xml:space="preserve"> и иные локальные </w:t>
      </w:r>
      <w:r w:rsidRPr="00EE5278">
        <w:rPr>
          <w:color w:val="000000"/>
          <w:sz w:val="22"/>
          <w:szCs w:val="22"/>
        </w:rPr>
        <w:t xml:space="preserve">документы Оператора; договоры, заключаемые между Оператором и субъектами персональных данных; согласия субъектов персональных данных на обработку персональных данных; </w:t>
      </w:r>
      <w:r w:rsidR="008F3DB2" w:rsidRPr="00EE5278">
        <w:rPr>
          <w:color w:val="000000"/>
          <w:sz w:val="22"/>
          <w:szCs w:val="22"/>
        </w:rPr>
        <w:t xml:space="preserve">заполнение соответствующей формы и/или отправка ее Пользователем самостоятельно через специальные формы, расположенные на сайте,  </w:t>
      </w:r>
      <w:r w:rsidRPr="00EE5278">
        <w:rPr>
          <w:color w:val="000000"/>
          <w:sz w:val="22"/>
          <w:szCs w:val="22"/>
        </w:rPr>
        <w:t>иные основания, когда согласие на обработку персональных данных не требуется в силу закона.</w:t>
      </w:r>
    </w:p>
    <w:p w:rsidR="00123B99" w:rsidRPr="00EE5278" w:rsidRDefault="00123B99" w:rsidP="00EE5278">
      <w:pPr>
        <w:pStyle w:val="a6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 w:rsidRPr="00EE5278">
        <w:rPr>
          <w:b/>
          <w:sz w:val="22"/>
          <w:szCs w:val="22"/>
        </w:rPr>
        <w:t xml:space="preserve">4. Объем и категории обрабатываемых персональных данных, </w:t>
      </w:r>
    </w:p>
    <w:p w:rsidR="00123B99" w:rsidRPr="00EE5278" w:rsidRDefault="00123B99" w:rsidP="00EE5278">
      <w:pPr>
        <w:pStyle w:val="a6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 w:rsidRPr="00EE5278">
        <w:rPr>
          <w:b/>
          <w:sz w:val="22"/>
          <w:szCs w:val="22"/>
        </w:rPr>
        <w:t>категории субъектов персональных данных</w:t>
      </w:r>
    </w:p>
    <w:p w:rsidR="00123B99" w:rsidRPr="00EE5278" w:rsidRDefault="00123B99" w:rsidP="00EE5278">
      <w:pPr>
        <w:pStyle w:val="a6"/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EE5278">
        <w:rPr>
          <w:sz w:val="22"/>
          <w:szCs w:val="22"/>
        </w:rPr>
        <w:t>4.1.</w:t>
      </w:r>
      <w:r w:rsidRPr="00EE5278">
        <w:rPr>
          <w:rFonts w:eastAsia="SimSun"/>
          <w:color w:val="000000" w:themeColor="text1"/>
          <w:kern w:val="2"/>
          <w:sz w:val="22"/>
          <w:szCs w:val="22"/>
          <w:lang w:eastAsia="zh-CN" w:bidi="hi-IN"/>
        </w:rPr>
        <w:t xml:space="preserve"> </w:t>
      </w:r>
      <w:r w:rsidRPr="00EE5278">
        <w:rPr>
          <w:sz w:val="22"/>
          <w:szCs w:val="22"/>
        </w:rPr>
        <w:t>Содержание и объем обрабатываемых персональных данных должны соответствовать заявленным целям обработки, предусмотренным в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9D7B51" w:rsidRPr="00EE5278" w:rsidRDefault="009D7B51" w:rsidP="00EE5278">
      <w:pPr>
        <w:pStyle w:val="a5"/>
        <w:numPr>
          <w:ilvl w:val="1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В соответствии с настоящей Политикой Оператор может обрабатывать персональные данные, принадлежащих следующим категориям Субъектов персональных данных:</w:t>
      </w:r>
    </w:p>
    <w:p w:rsidR="009D7B51" w:rsidRPr="00EE5278" w:rsidRDefault="004C10B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4.1.1. П</w:t>
      </w:r>
      <w:r w:rsidR="009D7B51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осетителям сайта; </w:t>
      </w:r>
    </w:p>
    <w:p w:rsidR="009D7B51" w:rsidRPr="00EE5278" w:rsidRDefault="004C10B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4.1.2. </w:t>
      </w:r>
      <w:r w:rsidR="009D7B51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Клиентам и контрагентам оператора (физические лица);</w:t>
      </w:r>
    </w:p>
    <w:p w:rsidR="004F372C" w:rsidRPr="00EE5278" w:rsidRDefault="004C10B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4.1.3. </w:t>
      </w:r>
      <w:r w:rsidR="009D7B51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Представителям/работникам клиентов и контрагентов оператора (юридических лиц). </w:t>
      </w:r>
    </w:p>
    <w:p w:rsidR="004F372C" w:rsidRPr="00EE5278" w:rsidRDefault="004F372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4.2. К персональным данным, обрабатываемым Оператором, относятся: фамилия, имя, отчество субъекта персональных данных;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ab/>
        <w:t>номер телефона; адрес электронной почты (e-</w:t>
      </w:r>
      <w:proofErr w:type="spellStart"/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mail</w:t>
      </w:r>
      <w:proofErr w:type="spellEnd"/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);</w:t>
      </w:r>
      <w:r w:rsidRPr="00EE5278">
        <w:rPr>
          <w:rFonts w:ascii="Times New Roman" w:hAnsi="Times New Roman" w:cs="Times New Roman"/>
        </w:rPr>
        <w:t xml:space="preserve">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история запросов и просмотров на сайте и его сервисах (для посетителей сайта);</w:t>
      </w:r>
      <w:r w:rsidRPr="00EE5278">
        <w:rPr>
          <w:rFonts w:ascii="Times New Roman" w:eastAsia="Calibri" w:hAnsi="Times New Roman" w:cs="Times New Roman"/>
          <w:color w:val="00000A"/>
        </w:rPr>
        <w:t xml:space="preserve">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пол,</w:t>
      </w:r>
      <w:r w:rsidRPr="00EE5278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 сведения об участии в управлен</w:t>
      </w:r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ии хозяйствующим субъектом. Также на сайте происходит сбор и обработка обезличенных данных о посетителях (в </w:t>
      </w:r>
      <w:proofErr w:type="spellStart"/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т.ч</w:t>
      </w:r>
      <w:proofErr w:type="spellEnd"/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. файлов «</w:t>
      </w:r>
      <w:proofErr w:type="spellStart"/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cookie</w:t>
      </w:r>
      <w:proofErr w:type="spellEnd"/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»). </w:t>
      </w:r>
    </w:p>
    <w:p w:rsidR="004F372C" w:rsidRPr="00EE5278" w:rsidRDefault="004F372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4.3. Обработка биометрических персональных данных клиентов, посетителей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 </w:t>
      </w:r>
    </w:p>
    <w:p w:rsidR="004F372C" w:rsidRPr="00EE5278" w:rsidRDefault="004F372C" w:rsidP="00EE5278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4.4.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</w:t>
      </w:r>
      <w:r w:rsidR="003E63DF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ояния здоровья, интимной жизни не осуществляется. </w:t>
      </w:r>
    </w:p>
    <w:p w:rsidR="00123B99" w:rsidRPr="00EE5278" w:rsidRDefault="003E63DF" w:rsidP="00EE5278">
      <w:pPr>
        <w:pStyle w:val="a6"/>
        <w:shd w:val="clear" w:color="auto" w:fill="FFFFFF"/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EE5278">
        <w:rPr>
          <w:b/>
          <w:color w:val="000000"/>
          <w:sz w:val="22"/>
          <w:szCs w:val="22"/>
        </w:rPr>
        <w:t>5. Порядок и условия обработки персональных данных</w:t>
      </w:r>
    </w:p>
    <w:p w:rsidR="00140549" w:rsidRPr="00EE5278" w:rsidRDefault="00F80932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5.1. Обработка персональных данных в Компании осуществляется посредством смешанной обработки персональных данных с передачей полученной информации по информационно-телекоммуникационным сетям или без таковой. </w:t>
      </w:r>
      <w:r w:rsidR="00140549" w:rsidRPr="00EE52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0549" w:rsidRPr="00EE5278" w:rsidRDefault="00140549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5.2. Перечень действий, совершаемых Оператором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</w:t>
      </w:r>
      <w:r w:rsidR="00302D8A" w:rsidRPr="00EE5278">
        <w:rPr>
          <w:rFonts w:ascii="Times New Roman" w:eastAsia="Times New Roman" w:hAnsi="Times New Roman" w:cs="Times New Roman"/>
          <w:lang w:eastAsia="ru-RU"/>
        </w:rPr>
        <w:t>ирование, удаление, уничтожение,</w:t>
      </w:r>
      <w:r w:rsidR="00302D8A" w:rsidRPr="00EE5278">
        <w:rPr>
          <w:rFonts w:ascii="Times New Roman" w:hAnsi="Times New Roman" w:cs="Times New Roman"/>
        </w:rPr>
        <w:t xml:space="preserve"> </w:t>
      </w:r>
      <w:r w:rsidR="00302D8A" w:rsidRPr="00EE5278">
        <w:rPr>
          <w:rFonts w:ascii="Times New Roman" w:eastAsia="Times New Roman" w:hAnsi="Times New Roman" w:cs="Times New Roman"/>
          <w:lang w:eastAsia="ru-RU"/>
        </w:rPr>
        <w:t>а также осуществление любых иных действий в соответствии с действующим законодательством РФ</w:t>
      </w:r>
    </w:p>
    <w:p w:rsidR="00140549" w:rsidRPr="00EE5278" w:rsidRDefault="00140549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lastRenderedPageBreak/>
        <w:t>5.3.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02D8A" w:rsidRPr="00EE5278" w:rsidRDefault="00F80932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5.</w:t>
      </w:r>
      <w:r w:rsidR="00302D8A" w:rsidRPr="00EE5278">
        <w:rPr>
          <w:rFonts w:ascii="Times New Roman" w:eastAsia="Times New Roman" w:hAnsi="Times New Roman" w:cs="Times New Roman"/>
          <w:lang w:eastAsia="ru-RU"/>
        </w:rPr>
        <w:t>4</w:t>
      </w:r>
      <w:r w:rsidRPr="00EE5278">
        <w:rPr>
          <w:rFonts w:ascii="Times New Roman" w:eastAsia="Times New Roman" w:hAnsi="Times New Roman" w:cs="Times New Roman"/>
          <w:lang w:eastAsia="ru-RU"/>
        </w:rPr>
        <w:t>. Обработка персональных данных осуществляется Оператором при условии получения согласия субъекта персональных данных (далее - Согласие), за исключением установленных законодательством РФ случаев, когда обработка персональных данных может осу</w:t>
      </w:r>
      <w:r w:rsidR="00302D8A" w:rsidRPr="00EE5278">
        <w:rPr>
          <w:rFonts w:ascii="Times New Roman" w:eastAsia="Times New Roman" w:hAnsi="Times New Roman" w:cs="Times New Roman"/>
          <w:lang w:eastAsia="ru-RU"/>
        </w:rPr>
        <w:t>ществляться без такого Согласия.</w:t>
      </w:r>
    </w:p>
    <w:p w:rsidR="005E3450" w:rsidRPr="00EE5278" w:rsidRDefault="005E3450" w:rsidP="003F0966">
      <w:pPr>
        <w:pStyle w:val="a5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определяет угрозы безопасности персональных данных при их обработке;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создает необходимые условия для работы с персональными данными;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организует учет документов, содержащих персональные данные;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5E3450" w:rsidRPr="005E3450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5E3450" w:rsidRPr="00EE5278" w:rsidRDefault="005E3450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E3450">
        <w:rPr>
          <w:rFonts w:ascii="Times New Roman" w:eastAsia="Times New Roman" w:hAnsi="Times New Roman" w:cs="Times New Roman"/>
          <w:color w:val="000000"/>
          <w:lang w:eastAsia="ru-RU"/>
        </w:rPr>
        <w:t>организует обучение работников Оператора, осуществляющи</w:t>
      </w:r>
      <w:r w:rsidR="008F3DB2" w:rsidRPr="00EE5278">
        <w:rPr>
          <w:rFonts w:ascii="Times New Roman" w:eastAsia="Times New Roman" w:hAnsi="Times New Roman" w:cs="Times New Roman"/>
          <w:color w:val="000000"/>
          <w:lang w:eastAsia="ru-RU"/>
        </w:rPr>
        <w:t>х обработку персональных данных;</w:t>
      </w:r>
    </w:p>
    <w:p w:rsidR="005E3450" w:rsidRPr="00EE5278" w:rsidRDefault="008F3DB2" w:rsidP="00EE5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278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принимает иные обязательные меры, предусмотренные законодательством. </w:t>
      </w:r>
    </w:p>
    <w:p w:rsidR="001C42AD" w:rsidRPr="00EE5278" w:rsidRDefault="00302D8A" w:rsidP="00EE5278">
      <w:pPr>
        <w:tabs>
          <w:tab w:val="left" w:pos="56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EE5278">
        <w:rPr>
          <w:rFonts w:ascii="Times New Roman" w:eastAsia="Times New Roman" w:hAnsi="Times New Roman" w:cs="Times New Roman"/>
          <w:b/>
          <w:lang w:eastAsia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302D8A" w:rsidRPr="00EE5278" w:rsidRDefault="003C426C" w:rsidP="00EE5278">
      <w:pPr>
        <w:pStyle w:val="a5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В случае выявления неточностей в персональных данных, Пользователь</w:t>
      </w:r>
      <w:r w:rsidR="00302D8A" w:rsidRPr="00EE5278">
        <w:rPr>
          <w:rFonts w:ascii="Times New Roman" w:eastAsia="Times New Roman" w:hAnsi="Times New Roman" w:cs="Times New Roman"/>
          <w:lang w:eastAsia="ru-RU"/>
        </w:rPr>
        <w:t>/субъект персональных данных</w:t>
      </w:r>
      <w:r w:rsidRPr="00EE5278">
        <w:rPr>
          <w:rFonts w:ascii="Times New Roman" w:eastAsia="Times New Roman" w:hAnsi="Times New Roman" w:cs="Times New Roman"/>
          <w:lang w:eastAsia="ru-RU"/>
        </w:rPr>
        <w:t xml:space="preserve">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 </w:t>
      </w:r>
    </w:p>
    <w:p w:rsidR="00302D8A" w:rsidRPr="00EE5278" w:rsidRDefault="00302D8A" w:rsidP="00EE5278">
      <w:pPr>
        <w:pStyle w:val="a5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EE5278" w:rsidRPr="00EE5278" w:rsidRDefault="00302D8A" w:rsidP="00EE5278">
      <w:pPr>
        <w:pStyle w:val="a5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уполномоченного органа,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EE5278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6.4.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EE5278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ab/>
        <w:t>Запрос должен содержать: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подпись субъекта персональных данных или его представителя.</w:t>
      </w:r>
    </w:p>
    <w:p w:rsidR="00EE5278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ab/>
        <w:t>Запрос может быть направлен на электронную почту Оператора.</w:t>
      </w:r>
    </w:p>
    <w:p w:rsidR="00EE5278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ab/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EE5278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ab/>
        <w:t>Право субъекта персональных данных на доступ к его персональным данным может быть ограничено в соответствии законодательством.</w:t>
      </w:r>
    </w:p>
    <w:p w:rsidR="003C426C" w:rsidRPr="00EE5278" w:rsidRDefault="00EE5278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6.5.</w:t>
      </w:r>
      <w:r w:rsidR="003C426C" w:rsidRPr="00EE5278">
        <w:rPr>
          <w:rFonts w:ascii="Times New Roman" w:eastAsia="Times New Roman" w:hAnsi="Times New Roman" w:cs="Times New Roman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с пометкой «Отзыв согласия на обработку персональных данных». </w:t>
      </w:r>
    </w:p>
    <w:p w:rsidR="005E3450" w:rsidRPr="00EE5278" w:rsidRDefault="005E3450" w:rsidP="00EE5278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6</w:t>
      </w:r>
      <w:r w:rsidR="00EE5278" w:rsidRPr="00EE5278">
        <w:rPr>
          <w:rFonts w:ascii="Times New Roman" w:eastAsia="Times New Roman" w:hAnsi="Times New Roman" w:cs="Times New Roman"/>
          <w:lang w:eastAsia="ru-RU"/>
        </w:rPr>
        <w:t>.6</w:t>
      </w:r>
      <w:r w:rsidRPr="00EE5278">
        <w:rPr>
          <w:rFonts w:ascii="Times New Roman" w:eastAsia="Times New Roman" w:hAnsi="Times New Roman" w:cs="Times New Roman"/>
          <w:lang w:eastAsia="ru-RU"/>
        </w:rPr>
        <w:t xml:space="preserve">. Условием прекращения обработки персональных данных, их уничтожением может являться достижение целей обработки персональных данных, истечение срока действия Согласия или отзыв Согласия субъектом персональных данных, выявление неправомерной обработки персональных данных, 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lastRenderedPageBreak/>
        <w:t xml:space="preserve">утраты необходимости в достижении целей обработки персональных данных. Обработка </w:t>
      </w:r>
      <w:r w:rsidR="00DF7929"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персональных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 данных прекращается так же при прекращение деятельности Оператора.</w:t>
      </w:r>
    </w:p>
    <w:p w:rsidR="00302D8A" w:rsidRPr="00EE5278" w:rsidRDefault="005E3450" w:rsidP="00EE5278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6.</w:t>
      </w:r>
      <w:r w:rsidR="00B970DD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7</w:t>
      </w:r>
      <w:r w:rsidRPr="00EE5278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. По истечении сроков обработки данных Оператор может обрабатывать персональные данные, если обработка необходима для соблюдения Оператором законодательства Российской Федерации.</w:t>
      </w:r>
    </w:p>
    <w:p w:rsidR="005E3450" w:rsidRPr="00EE5278" w:rsidRDefault="00A84EF4" w:rsidP="00EE527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5278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3C426C" w:rsidRPr="00EE5278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5E3450" w:rsidRPr="00EE5278" w:rsidRDefault="005E3450" w:rsidP="00DF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5278">
        <w:rPr>
          <w:rFonts w:ascii="Times New Roman" w:hAnsi="Times New Roman" w:cs="Times New Roman"/>
          <w:bCs/>
          <w:color w:val="000000"/>
          <w:shd w:val="clear" w:color="auto" w:fill="FFFFFF"/>
        </w:rPr>
        <w:t>7.1. </w:t>
      </w:r>
      <w:r w:rsidRPr="00EE5278">
        <w:rPr>
          <w:rFonts w:ascii="Times New Roman" w:hAnsi="Times New Roman" w:cs="Times New Roman"/>
          <w:color w:val="000000"/>
          <w:shd w:val="clear" w:color="auto" w:fill="FFFFFF"/>
        </w:rPr>
        <w:t>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РФ.</w:t>
      </w:r>
    </w:p>
    <w:p w:rsidR="00EE5278" w:rsidRPr="00EE5278" w:rsidRDefault="00EE5278" w:rsidP="00DF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5278">
        <w:rPr>
          <w:rFonts w:ascii="Times New Roman" w:eastAsia="Times New Roman" w:hAnsi="Times New Roman" w:cs="Times New Roman"/>
          <w:lang w:eastAsia="ru-RU"/>
        </w:rPr>
        <w:t>7.3. Политика действует бессрочно до замены ее новой версией.</w:t>
      </w:r>
    </w:p>
    <w:p w:rsidR="005E3450" w:rsidRPr="00EE5278" w:rsidRDefault="005E3450" w:rsidP="00DF79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5278">
        <w:rPr>
          <w:rFonts w:ascii="Times New Roman" w:hAnsi="Times New Roman" w:cs="Times New Roman"/>
          <w:bCs/>
          <w:color w:val="000000"/>
        </w:rPr>
        <w:t>7.2. </w:t>
      </w:r>
      <w:r w:rsidRPr="00EE5278">
        <w:rPr>
          <w:rFonts w:ascii="Times New Roman" w:hAnsi="Times New Roman" w:cs="Times New Roman"/>
          <w:color w:val="000000"/>
        </w:rPr>
        <w:t xml:space="preserve"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 Действующая редакция постоянно доступна на Сайте. </w:t>
      </w:r>
    </w:p>
    <w:p w:rsidR="005E3450" w:rsidRPr="00EE5278" w:rsidRDefault="005E3450" w:rsidP="00EE52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C426C" w:rsidRPr="00EE5278" w:rsidRDefault="005E3450" w:rsidP="00EE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278">
        <w:rPr>
          <w:rFonts w:ascii="Times New Roman" w:hAnsi="Times New Roman" w:cs="Times New Roman"/>
          <w:color w:val="000000"/>
        </w:rPr>
        <w:br/>
      </w:r>
    </w:p>
    <w:p w:rsidR="00A80287" w:rsidRPr="00EE5278" w:rsidRDefault="00A80287" w:rsidP="00EE52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80287" w:rsidRPr="00EE5278" w:rsidSect="00EE52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4E4"/>
    <w:multiLevelType w:val="multilevel"/>
    <w:tmpl w:val="5D06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4C0C"/>
    <w:multiLevelType w:val="multilevel"/>
    <w:tmpl w:val="4FC21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CD3256"/>
    <w:multiLevelType w:val="multilevel"/>
    <w:tmpl w:val="B8CE3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2E3C3C"/>
    <w:multiLevelType w:val="hybridMultilevel"/>
    <w:tmpl w:val="F458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5B9D"/>
    <w:multiLevelType w:val="multilevel"/>
    <w:tmpl w:val="CFC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C6AF7"/>
    <w:multiLevelType w:val="multilevel"/>
    <w:tmpl w:val="97A4ED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A0513B"/>
    <w:multiLevelType w:val="multilevel"/>
    <w:tmpl w:val="20C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A7FDA"/>
    <w:multiLevelType w:val="multilevel"/>
    <w:tmpl w:val="5C4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700"/>
    <w:multiLevelType w:val="multilevel"/>
    <w:tmpl w:val="EB10550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  <w:sz w:val="22"/>
      </w:rPr>
    </w:lvl>
  </w:abstractNum>
  <w:abstractNum w:abstractNumId="10">
    <w:nsid w:val="391A5F53"/>
    <w:multiLevelType w:val="multilevel"/>
    <w:tmpl w:val="729E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607D3"/>
    <w:multiLevelType w:val="multilevel"/>
    <w:tmpl w:val="A230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B747B"/>
    <w:multiLevelType w:val="multilevel"/>
    <w:tmpl w:val="A49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10697"/>
    <w:multiLevelType w:val="multilevel"/>
    <w:tmpl w:val="DB5A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501A2"/>
    <w:multiLevelType w:val="multilevel"/>
    <w:tmpl w:val="8C1C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B0857"/>
    <w:multiLevelType w:val="multilevel"/>
    <w:tmpl w:val="5CB0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73CE6"/>
    <w:multiLevelType w:val="multilevel"/>
    <w:tmpl w:val="1E5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C7857"/>
    <w:multiLevelType w:val="multilevel"/>
    <w:tmpl w:val="D13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B1087"/>
    <w:multiLevelType w:val="multilevel"/>
    <w:tmpl w:val="62D61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0810FEC"/>
    <w:multiLevelType w:val="multilevel"/>
    <w:tmpl w:val="F76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902F3"/>
    <w:multiLevelType w:val="multilevel"/>
    <w:tmpl w:val="844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52F90"/>
    <w:multiLevelType w:val="multilevel"/>
    <w:tmpl w:val="CF88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A29F2"/>
    <w:multiLevelType w:val="multilevel"/>
    <w:tmpl w:val="C5FC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364EE"/>
    <w:multiLevelType w:val="multilevel"/>
    <w:tmpl w:val="719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81A2D"/>
    <w:multiLevelType w:val="multilevel"/>
    <w:tmpl w:val="A78AEC32"/>
    <w:lvl w:ilvl="0">
      <w:start w:val="4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B57155F"/>
    <w:multiLevelType w:val="multilevel"/>
    <w:tmpl w:val="2E8AD8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14"/>
  </w:num>
  <w:num w:numId="9">
    <w:abstractNumId w:val="18"/>
  </w:num>
  <w:num w:numId="10">
    <w:abstractNumId w:val="25"/>
  </w:num>
  <w:num w:numId="11">
    <w:abstractNumId w:val="8"/>
  </w:num>
  <w:num w:numId="12">
    <w:abstractNumId w:val="20"/>
  </w:num>
  <w:num w:numId="13">
    <w:abstractNumId w:val="12"/>
  </w:num>
  <w:num w:numId="14">
    <w:abstractNumId w:val="16"/>
  </w:num>
  <w:num w:numId="15">
    <w:abstractNumId w:val="17"/>
  </w:num>
  <w:num w:numId="16">
    <w:abstractNumId w:val="19"/>
  </w:num>
  <w:num w:numId="17">
    <w:abstractNumId w:val="1"/>
  </w:num>
  <w:num w:numId="18">
    <w:abstractNumId w:val="24"/>
  </w:num>
  <w:num w:numId="19">
    <w:abstractNumId w:val="23"/>
  </w:num>
  <w:num w:numId="20">
    <w:abstractNumId w:val="5"/>
  </w:num>
  <w:num w:numId="21">
    <w:abstractNumId w:val="7"/>
  </w:num>
  <w:num w:numId="22">
    <w:abstractNumId w:val="9"/>
  </w:num>
  <w:num w:numId="23">
    <w:abstractNumId w:val="6"/>
  </w:num>
  <w:num w:numId="24">
    <w:abstractNumId w:val="2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6C"/>
    <w:rsid w:val="000121AD"/>
    <w:rsid w:val="000C0A74"/>
    <w:rsid w:val="000D3327"/>
    <w:rsid w:val="00123B99"/>
    <w:rsid w:val="00140549"/>
    <w:rsid w:val="001C42AD"/>
    <w:rsid w:val="002162A4"/>
    <w:rsid w:val="00230A30"/>
    <w:rsid w:val="0024059C"/>
    <w:rsid w:val="00283C98"/>
    <w:rsid w:val="0029381C"/>
    <w:rsid w:val="00302D0B"/>
    <w:rsid w:val="00302D8A"/>
    <w:rsid w:val="003C426C"/>
    <w:rsid w:val="003E63DF"/>
    <w:rsid w:val="003F0966"/>
    <w:rsid w:val="0041682D"/>
    <w:rsid w:val="00433B24"/>
    <w:rsid w:val="00474778"/>
    <w:rsid w:val="004C10BC"/>
    <w:rsid w:val="004F372C"/>
    <w:rsid w:val="00574FA9"/>
    <w:rsid w:val="005C00B2"/>
    <w:rsid w:val="005E3450"/>
    <w:rsid w:val="00690D65"/>
    <w:rsid w:val="008154F9"/>
    <w:rsid w:val="008C2104"/>
    <w:rsid w:val="008F3DB2"/>
    <w:rsid w:val="009D7B51"/>
    <w:rsid w:val="00A80287"/>
    <w:rsid w:val="00A84EF4"/>
    <w:rsid w:val="00AE211F"/>
    <w:rsid w:val="00B761DB"/>
    <w:rsid w:val="00B970DD"/>
    <w:rsid w:val="00C96A95"/>
    <w:rsid w:val="00CC7097"/>
    <w:rsid w:val="00D14C7E"/>
    <w:rsid w:val="00DC7C9E"/>
    <w:rsid w:val="00DF7929"/>
    <w:rsid w:val="00E40D81"/>
    <w:rsid w:val="00EB2CE1"/>
    <w:rsid w:val="00EE5278"/>
    <w:rsid w:val="00F64FEE"/>
    <w:rsid w:val="00F80932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5239-56FE-4F24-9B2C-E1A87E0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42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C42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4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4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C426C"/>
    <w:rPr>
      <w:b/>
      <w:bCs/>
    </w:rPr>
  </w:style>
  <w:style w:type="character" w:styleId="a4">
    <w:name w:val="Hyperlink"/>
    <w:basedOn w:val="a0"/>
    <w:uiPriority w:val="99"/>
    <w:unhideWhenUsed/>
    <w:rsid w:val="00A84E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4EF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42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9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1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1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xmk&#8211;russ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Екатерина</cp:lastModifiedBy>
  <cp:revision>11</cp:revision>
  <dcterms:created xsi:type="dcterms:W3CDTF">2025-05-29T09:33:00Z</dcterms:created>
  <dcterms:modified xsi:type="dcterms:W3CDTF">2025-05-29T09:50:00Z</dcterms:modified>
</cp:coreProperties>
</file>